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3" w:rsidRDefault="00083984" w:rsidP="0008398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08398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083984">
        <w:rPr>
          <w:rFonts w:ascii="Times New Roman" w:hAnsi="Times New Roman" w:cs="Times New Roman"/>
          <w:sz w:val="28"/>
          <w:szCs w:val="28"/>
        </w:rPr>
        <w:t xml:space="preserve"> №1</w:t>
      </w:r>
      <w:r w:rsidR="00F900F8">
        <w:rPr>
          <w:rFonts w:ascii="Times New Roman" w:hAnsi="Times New Roman" w:cs="Times New Roman"/>
          <w:sz w:val="28"/>
          <w:szCs w:val="28"/>
        </w:rPr>
        <w:t>10</w:t>
      </w:r>
      <w:r w:rsidRPr="00083984">
        <w:rPr>
          <w:rFonts w:ascii="Times New Roman" w:hAnsi="Times New Roman" w:cs="Times New Roman"/>
          <w:sz w:val="28"/>
          <w:szCs w:val="28"/>
        </w:rPr>
        <w:t xml:space="preserve"> от </w:t>
      </w:r>
      <w:r w:rsidR="00F900F8">
        <w:rPr>
          <w:rFonts w:ascii="Times New Roman" w:hAnsi="Times New Roman" w:cs="Times New Roman"/>
          <w:sz w:val="28"/>
          <w:szCs w:val="28"/>
        </w:rPr>
        <w:t>18</w:t>
      </w:r>
      <w:r w:rsidRPr="00083984">
        <w:rPr>
          <w:rFonts w:ascii="Times New Roman" w:hAnsi="Times New Roman" w:cs="Times New Roman"/>
          <w:sz w:val="28"/>
          <w:szCs w:val="28"/>
        </w:rPr>
        <w:t>.0</w:t>
      </w:r>
      <w:r w:rsidR="00F900F8">
        <w:rPr>
          <w:rFonts w:ascii="Times New Roman" w:hAnsi="Times New Roman" w:cs="Times New Roman"/>
          <w:sz w:val="28"/>
          <w:szCs w:val="28"/>
        </w:rPr>
        <w:t>4</w:t>
      </w:r>
      <w:r w:rsidRPr="00083984">
        <w:rPr>
          <w:rFonts w:ascii="Times New Roman" w:hAnsi="Times New Roman" w:cs="Times New Roman"/>
          <w:sz w:val="28"/>
          <w:szCs w:val="28"/>
        </w:rPr>
        <w:t>.2013г.</w:t>
      </w:r>
    </w:p>
    <w:p w:rsidR="00083984" w:rsidRDefault="00083984" w:rsidP="0008398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083984" w:rsidRDefault="00083984" w:rsidP="0008398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083984" w:rsidRDefault="00F900F8" w:rsidP="00083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00F8" w:rsidRDefault="00F900F8" w:rsidP="00083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Pr="00F900F8">
        <w:rPr>
          <w:rFonts w:ascii="Times New Roman" w:hAnsi="Times New Roman" w:cs="Times New Roman"/>
          <w:b/>
          <w:sz w:val="28"/>
          <w:szCs w:val="28"/>
        </w:rPr>
        <w:t xml:space="preserve"> устава (изменений, дополнений в устав) муниципальных образовательных организаций, подведомственных Управлению образованием администрации муниципального образования </w:t>
      </w:r>
    </w:p>
    <w:p w:rsidR="00083984" w:rsidRDefault="00F900F8" w:rsidP="00083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F8">
        <w:rPr>
          <w:rFonts w:ascii="Times New Roman" w:hAnsi="Times New Roman" w:cs="Times New Roman"/>
          <w:b/>
          <w:sz w:val="28"/>
          <w:szCs w:val="28"/>
        </w:rPr>
        <w:t>«город Бугуруслан»</w:t>
      </w:r>
    </w:p>
    <w:p w:rsidR="000952EB" w:rsidRDefault="000952EB" w:rsidP="00083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F8" w:rsidRDefault="00F900F8" w:rsidP="00F900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Законом РФ от 29.12.2012г. №273-ФЗ «Об образовании в Российской Федерации» и определяет основные требования к процедуре утверждения уставов (изменений, дополнений в устав) муниципальных образовательных организаций, подведомственных Управлению образованием администрации муниципального образования «город Бугуруслан» (далее – образовательные организации).</w:t>
      </w:r>
    </w:p>
    <w:p w:rsidR="00F900F8" w:rsidRDefault="00F900F8" w:rsidP="00F900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 (изменения, дополнения в устав) разрабатывается и принимается  в соответствии с требованиями</w:t>
      </w:r>
      <w:r w:rsidRPr="00F9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РФ от 29.12.2012г. №273-ФЗ «Об образовании в Российской Федерации»</w:t>
      </w:r>
      <w:r w:rsidR="00FF6C02">
        <w:rPr>
          <w:rFonts w:ascii="Times New Roman" w:hAnsi="Times New Roman" w:cs="Times New Roman"/>
          <w:sz w:val="28"/>
          <w:szCs w:val="28"/>
        </w:rPr>
        <w:t>.</w:t>
      </w:r>
    </w:p>
    <w:p w:rsidR="00FF6C02" w:rsidRDefault="00FF6C02" w:rsidP="00F900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 (изменения, дополнения в устав) в десятидневный срок после принятия коллективом образовательной организации представляется Управлению образованием администрации муниципального образования «город Бугуруслан» (далее – учредитель) для проведения экспертизы и утверждения.</w:t>
      </w:r>
    </w:p>
    <w:p w:rsidR="00FF6C02" w:rsidRDefault="00FF6C02" w:rsidP="00F900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утверждения устава образовательной организации (изменений, дополнений в устав) образовательной организацией представляются:</w:t>
      </w:r>
    </w:p>
    <w:p w:rsidR="00FF6C02" w:rsidRDefault="00FF6C02" w:rsidP="00FF6C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устава образовательной организации (проект изменений, дополнений в устав);</w:t>
      </w:r>
    </w:p>
    <w:p w:rsidR="00FF6C02" w:rsidRDefault="00FF6C02" w:rsidP="00FF6C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общего собрания коллектива образовательной организации о принятии устава образовательной организации (изменений, дополнений в устав);</w:t>
      </w:r>
    </w:p>
    <w:p w:rsidR="00FF6C02" w:rsidRDefault="00FF6C02" w:rsidP="00FF6C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 устава (копии уставов), зарегистрированного (зарегистрированных) ранее, со всеми имеющимися изменениями и дополнениями;</w:t>
      </w:r>
      <w:proofErr w:type="gramEnd"/>
    </w:p>
    <w:p w:rsidR="00FF6C02" w:rsidRDefault="00FF6C02" w:rsidP="00FF6C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(копии свидетельств) о государственной регистрации предыдущей редакции (редакций) устава (изменений, дополнений в устав).</w:t>
      </w:r>
    </w:p>
    <w:p w:rsidR="00FF6C02" w:rsidRDefault="00FF6C02" w:rsidP="00FF6C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образовательной организацией проекта устава (изменений, дополнений в устав) с целью определения соответствия устава образовательной организации (изменений, дополнений в устав) действующему законодательству учредителем проводится экспертиза.</w:t>
      </w:r>
    </w:p>
    <w:p w:rsidR="00FF6C02" w:rsidRDefault="00FF6C02" w:rsidP="00FF6C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устава образовательной организации (изменений, дополнений в устав) проводится в срок не позднее 30 дней со дня поступления к учредителю документов</w:t>
      </w:r>
      <w:r w:rsidR="00132416">
        <w:rPr>
          <w:rFonts w:ascii="Times New Roman" w:hAnsi="Times New Roman" w:cs="Times New Roman"/>
          <w:sz w:val="28"/>
          <w:szCs w:val="28"/>
        </w:rPr>
        <w:t>, указанных в пункте 4 настоящего Порядка.</w:t>
      </w:r>
    </w:p>
    <w:p w:rsidR="00132416" w:rsidRDefault="00132416" w:rsidP="00FF6C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десятидневный срок после проведения экспертизы, учредитель принимает одно из решений:</w:t>
      </w:r>
    </w:p>
    <w:p w:rsidR="00132416" w:rsidRDefault="00132416" w:rsidP="001324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устава образовательной организации (изменений, дополнений в устав);</w:t>
      </w:r>
    </w:p>
    <w:p w:rsidR="00132416" w:rsidRDefault="00132416" w:rsidP="001324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утверждении устава образовательной организации (изменений, дополнений в устав);</w:t>
      </w:r>
    </w:p>
    <w:p w:rsidR="00132416" w:rsidRDefault="00132416" w:rsidP="001324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оставлении устава образовательной организации (изменений, дополнений в устав) без рассмотрения.</w:t>
      </w:r>
    </w:p>
    <w:p w:rsidR="00132416" w:rsidRDefault="00132416" w:rsidP="00132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или противоречие устава образовательной организации (изменений, дополнений в устав) действующему законодательству является основанием для отказа в утверждении устава образовательной организации (изменений, дополнений в устав).</w:t>
      </w:r>
    </w:p>
    <w:p w:rsidR="00132416" w:rsidRDefault="00132416" w:rsidP="00132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устава образовательной организации (изменений, дополнений в устав) остается без рассмотрения, если к нему не приобщены документы, указанные в пункте 4 настоящего Порядка, либо устав (изменений, дополнений в устав) подан с нарушением настоящего Порядка. При принятии решения об оставлении устава образовательной организации (изменений, дополнений в устав) без рассмотрения, об этом сообщается руководителю образовательной организации.</w:t>
      </w:r>
    </w:p>
    <w:p w:rsidR="00132416" w:rsidRDefault="00132416" w:rsidP="00132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утверждении устава (изменений, дополнений в устав) образовательной организации, оставлении устава (изменений, дополнений в устав) без рассмотрения не препятствует повторному представлению проекта (изменений, дополнений в устав) на утверждение после устранения недостатков.</w:t>
      </w:r>
    </w:p>
    <w:p w:rsidR="00132416" w:rsidRDefault="00132416" w:rsidP="00132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экспертизы начальник Управления образованием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Бугуруслан» издает приказ об утверждении устава образовательной организации (изменений, дополнений в устав).</w:t>
      </w:r>
    </w:p>
    <w:p w:rsidR="00132416" w:rsidRPr="00F900F8" w:rsidRDefault="00132416" w:rsidP="00132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устав (изменений, дополнений в устав) направляется руководителю образовательной организации для осуществления государственной регистрации.</w:t>
      </w:r>
    </w:p>
    <w:sectPr w:rsidR="00132416" w:rsidRPr="00F900F8" w:rsidSect="0073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F81"/>
    <w:multiLevelType w:val="hybridMultilevel"/>
    <w:tmpl w:val="B6B0EC8E"/>
    <w:lvl w:ilvl="0" w:tplc="1644A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4390A"/>
    <w:multiLevelType w:val="hybridMultilevel"/>
    <w:tmpl w:val="4D86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CA1"/>
    <w:multiLevelType w:val="hybridMultilevel"/>
    <w:tmpl w:val="D4704A40"/>
    <w:lvl w:ilvl="0" w:tplc="FF309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52611"/>
    <w:multiLevelType w:val="multilevel"/>
    <w:tmpl w:val="85D4B41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3984"/>
    <w:rsid w:val="00052F1B"/>
    <w:rsid w:val="00083984"/>
    <w:rsid w:val="000952EB"/>
    <w:rsid w:val="00132416"/>
    <w:rsid w:val="00302A4C"/>
    <w:rsid w:val="003D61F4"/>
    <w:rsid w:val="00491E25"/>
    <w:rsid w:val="00653A74"/>
    <w:rsid w:val="00736EC3"/>
    <w:rsid w:val="00794B1A"/>
    <w:rsid w:val="0084071F"/>
    <w:rsid w:val="00866052"/>
    <w:rsid w:val="008F6CA6"/>
    <w:rsid w:val="00A73DD4"/>
    <w:rsid w:val="00AE029A"/>
    <w:rsid w:val="00C13E1B"/>
    <w:rsid w:val="00C82C1F"/>
    <w:rsid w:val="00CF75A5"/>
    <w:rsid w:val="00E8666F"/>
    <w:rsid w:val="00EC5F5A"/>
    <w:rsid w:val="00F900F8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2014-02-09T10:17:00Z</cp:lastPrinted>
  <dcterms:created xsi:type="dcterms:W3CDTF">2014-02-08T03:12:00Z</dcterms:created>
  <dcterms:modified xsi:type="dcterms:W3CDTF">2014-02-09T10:26:00Z</dcterms:modified>
</cp:coreProperties>
</file>